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3F1F" w14:textId="09EB6484" w:rsidR="00136344" w:rsidRDefault="00136344" w:rsidP="00206E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0AAB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6"/>
          <w:szCs w:val="36"/>
          <w14:ligatures w14:val="none"/>
        </w:rPr>
        <w:t>BETH BLATCHFORD</w:t>
      </w:r>
      <w:r w:rsidRPr="00F1726B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14:ligatures w14:val="none"/>
        </w:rPr>
        <w:t>, SHRM-CP</w:t>
      </w:r>
      <w:r w:rsidRPr="0013634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Melrose, MA | 781-710-0653 | </w:t>
      </w:r>
      <w:hyperlink r:id="rId5" w:history="1">
        <w:r w:rsidR="007413D5" w:rsidRPr="001D6E9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bblatchford3@gmail.c</w:t>
        </w:r>
        <w:r w:rsidR="007413D5" w:rsidRPr="001D6E9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o</w:t>
        </w:r>
        <w:r w:rsidR="007413D5" w:rsidRPr="001D6E9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m</w:t>
        </w:r>
      </w:hyperlink>
      <w:r w:rsidR="007413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413D5" w:rsidRPr="00136344">
        <w:rPr>
          <w:rFonts w:ascii="Times New Roman" w:eastAsia="Times New Roman" w:hAnsi="Times New Roman" w:cs="Times New Roman"/>
          <w:kern w:val="0"/>
          <w14:ligatures w14:val="none"/>
        </w:rPr>
        <w:t>|</w:t>
      </w:r>
      <w:r w:rsidR="007413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="00672BD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LinkedIn Profile</w:t>
        </w:r>
      </w:hyperlink>
      <w:r w:rsidR="00672B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D17403" w14:textId="77777777" w:rsidR="00610AAB" w:rsidRPr="00136344" w:rsidRDefault="00610AAB" w:rsidP="00206E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33D78A" w14:textId="319DDC50" w:rsidR="005A026B" w:rsidRPr="00F1726B" w:rsidRDefault="00CF47C7" w:rsidP="00206E3B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F1726B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pict w14:anchorId="7AE0CCB4">
          <v:rect id="_x0000_i1025" style="width:0;height:1.5pt" o:hralign="center" o:hrstd="t" o:hr="t" fillcolor="#a0a0a0" stroked="f"/>
        </w:pict>
      </w:r>
    </w:p>
    <w:p w14:paraId="460698B9" w14:textId="128B9C7A" w:rsidR="00250669" w:rsidRPr="00610AAB" w:rsidRDefault="00136344" w:rsidP="00D54DEE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</w:pPr>
      <w:r w:rsidRPr="00610AAB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 xml:space="preserve">STRATEGIC </w:t>
      </w:r>
      <w:r w:rsidR="005D1E61" w:rsidRPr="00610AAB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HUMAN RESOURCES AND TAL</w:t>
      </w:r>
      <w:r w:rsidRPr="00610AAB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8"/>
          <w:szCs w:val="28"/>
          <w14:ligatures w14:val="none"/>
        </w:rPr>
        <w:t>ENT LEADER</w:t>
      </w:r>
    </w:p>
    <w:p w14:paraId="16B3742A" w14:textId="017F6000" w:rsidR="005A026B" w:rsidRDefault="005E15E3" w:rsidP="00206E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15E3">
        <w:rPr>
          <w:rFonts w:ascii="Times New Roman" w:eastAsia="Times New Roman" w:hAnsi="Times New Roman" w:cs="Times New Roman"/>
          <w:kern w:val="0"/>
          <w14:ligatures w14:val="none"/>
        </w:rPr>
        <w:t xml:space="preserve">People-centered, results-driven </w:t>
      </w:r>
      <w:r w:rsidR="005D1E61">
        <w:rPr>
          <w:rFonts w:ascii="Times New Roman" w:eastAsia="Times New Roman" w:hAnsi="Times New Roman" w:cs="Times New Roman"/>
          <w:kern w:val="0"/>
          <w14:ligatures w14:val="none"/>
        </w:rPr>
        <w:t>Human Resources</w:t>
      </w:r>
      <w:r w:rsidRPr="005E15E3">
        <w:rPr>
          <w:rFonts w:ascii="Times New Roman" w:eastAsia="Times New Roman" w:hAnsi="Times New Roman" w:cs="Times New Roman"/>
          <w:kern w:val="0"/>
          <w14:ligatures w14:val="none"/>
        </w:rPr>
        <w:t xml:space="preserve"> executive with extensive experience leading </w:t>
      </w:r>
      <w:r w:rsidR="003F0D52" w:rsidRPr="003F0D52">
        <w:rPr>
          <w:rFonts w:ascii="Times New Roman" w:eastAsia="Times New Roman" w:hAnsi="Times New Roman" w:cs="Times New Roman"/>
          <w:kern w:val="0"/>
          <w14:ligatures w14:val="none"/>
        </w:rPr>
        <w:t xml:space="preserve">high-impact recruitment teams and enterprise-wide </w:t>
      </w:r>
      <w:r w:rsidR="005D1E61">
        <w:rPr>
          <w:rFonts w:ascii="Times New Roman" w:eastAsia="Times New Roman" w:hAnsi="Times New Roman" w:cs="Times New Roman"/>
          <w:kern w:val="0"/>
          <w14:ligatures w14:val="none"/>
        </w:rPr>
        <w:t>HR</w:t>
      </w:r>
      <w:r w:rsidR="003F0D52" w:rsidRPr="003F0D52">
        <w:rPr>
          <w:rFonts w:ascii="Times New Roman" w:eastAsia="Times New Roman" w:hAnsi="Times New Roman" w:cs="Times New Roman"/>
          <w:kern w:val="0"/>
          <w14:ligatures w14:val="none"/>
        </w:rPr>
        <w:t xml:space="preserve"> strategies</w:t>
      </w:r>
      <w:r w:rsidRPr="005E15E3">
        <w:rPr>
          <w:rFonts w:ascii="Times New Roman" w:eastAsia="Times New Roman" w:hAnsi="Times New Roman" w:cs="Times New Roman"/>
          <w:kern w:val="0"/>
          <w14:ligatures w14:val="none"/>
        </w:rPr>
        <w:t xml:space="preserve">. Proven ability to drive organizational growth through inclusive hiring, employee engagement, performance development, and strategic HR initiatives. </w:t>
      </w:r>
      <w:r w:rsidR="003F0D52" w:rsidRPr="003F0D52">
        <w:rPr>
          <w:rFonts w:ascii="Times New Roman" w:eastAsia="Times New Roman" w:hAnsi="Times New Roman" w:cs="Times New Roman"/>
          <w:kern w:val="0"/>
          <w14:ligatures w14:val="none"/>
        </w:rPr>
        <w:t>Trusted advisor to executive leadership with a passion for continuous improvement, DEI, and aligning people practices with business goals.</w:t>
      </w:r>
    </w:p>
    <w:p w14:paraId="205635A0" w14:textId="42CE7484" w:rsidR="003F0D52" w:rsidRDefault="003F0D52" w:rsidP="00206E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050"/>
        <w:gridCol w:w="2970"/>
      </w:tblGrid>
      <w:tr w:rsidR="00AF24B1" w14:paraId="7E07F7F1" w14:textId="77777777" w:rsidTr="00330C67">
        <w:tc>
          <w:tcPr>
            <w:tcW w:w="2700" w:type="dxa"/>
          </w:tcPr>
          <w:p w14:paraId="70830033" w14:textId="4783EF75" w:rsidR="00AF24B1" w:rsidRPr="00330C67" w:rsidRDefault="00AF24B1" w:rsidP="00330C6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30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Talent Strategy</w:t>
            </w:r>
          </w:p>
        </w:tc>
        <w:tc>
          <w:tcPr>
            <w:tcW w:w="4050" w:type="dxa"/>
          </w:tcPr>
          <w:p w14:paraId="6CAB90A5" w14:textId="6B084E9D" w:rsidR="00AF24B1" w:rsidRPr="00330C67" w:rsidRDefault="00330C67" w:rsidP="00330C6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Recruitment Metrics &amp; KPI’s</w:t>
            </w:r>
          </w:p>
        </w:tc>
        <w:tc>
          <w:tcPr>
            <w:tcW w:w="2970" w:type="dxa"/>
          </w:tcPr>
          <w:p w14:paraId="0CD90E58" w14:textId="7F2BED70" w:rsidR="00AF24B1" w:rsidRPr="00330C67" w:rsidRDefault="00330C67" w:rsidP="00330C6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Workforce Planning</w:t>
            </w:r>
          </w:p>
        </w:tc>
      </w:tr>
      <w:tr w:rsidR="00AF24B1" w14:paraId="296FD32C" w14:textId="77777777" w:rsidTr="00330C67">
        <w:tc>
          <w:tcPr>
            <w:tcW w:w="2700" w:type="dxa"/>
          </w:tcPr>
          <w:p w14:paraId="12BFDEAD" w14:textId="7858C359" w:rsidR="00AF24B1" w:rsidRPr="00330C67" w:rsidRDefault="00330C67" w:rsidP="00330C6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Process Optimization</w:t>
            </w:r>
          </w:p>
        </w:tc>
        <w:tc>
          <w:tcPr>
            <w:tcW w:w="4050" w:type="dxa"/>
          </w:tcPr>
          <w:p w14:paraId="65CE4BB7" w14:textId="021BCBD6" w:rsidR="00AF24B1" w:rsidRPr="00330C67" w:rsidRDefault="00AF24B1" w:rsidP="00330C6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Employee Experience &amp; Engagement</w:t>
            </w:r>
          </w:p>
        </w:tc>
        <w:tc>
          <w:tcPr>
            <w:tcW w:w="2970" w:type="dxa"/>
          </w:tcPr>
          <w:p w14:paraId="363BA683" w14:textId="090FF924" w:rsidR="00AF24B1" w:rsidRPr="00330C67" w:rsidRDefault="00330C67" w:rsidP="00330C6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Candidate Experience</w:t>
            </w:r>
          </w:p>
        </w:tc>
      </w:tr>
      <w:tr w:rsidR="00AF24B1" w14:paraId="0110617A" w14:textId="77777777" w:rsidTr="00330C67">
        <w:tc>
          <w:tcPr>
            <w:tcW w:w="2700" w:type="dxa"/>
          </w:tcPr>
          <w:p w14:paraId="420501D2" w14:textId="453A147D" w:rsidR="00AF24B1" w:rsidRPr="00330C67" w:rsidRDefault="00330C67" w:rsidP="00330C6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Employer Branding</w:t>
            </w:r>
          </w:p>
        </w:tc>
        <w:tc>
          <w:tcPr>
            <w:tcW w:w="4050" w:type="dxa"/>
          </w:tcPr>
          <w:p w14:paraId="5523B007" w14:textId="30AA224F" w:rsidR="00AF24B1" w:rsidRPr="00330C67" w:rsidRDefault="00330C67" w:rsidP="00330C6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Team Leadership &amp; Development</w:t>
            </w:r>
          </w:p>
        </w:tc>
        <w:tc>
          <w:tcPr>
            <w:tcW w:w="2970" w:type="dxa"/>
          </w:tcPr>
          <w:p w14:paraId="5524D51B" w14:textId="2E53B61F" w:rsidR="00AF24B1" w:rsidRPr="00330C67" w:rsidRDefault="00330C67" w:rsidP="00330C67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30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Onboarding &amp; Retention</w:t>
            </w:r>
          </w:p>
        </w:tc>
      </w:tr>
    </w:tbl>
    <w:p w14:paraId="517C523A" w14:textId="6030E7A2" w:rsidR="005A026B" w:rsidRPr="00F1726B" w:rsidRDefault="00CF47C7" w:rsidP="00206E3B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F1726B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pict w14:anchorId="1D1A10F3">
          <v:rect id="_x0000_i1026" style="width:0;height:1.5pt" o:hrstd="t" o:hr="t" fillcolor="#a0a0a0" stroked="f"/>
        </w:pict>
      </w:r>
    </w:p>
    <w:p w14:paraId="2E81AC47" w14:textId="4F74A5FD" w:rsidR="00136344" w:rsidRPr="00F1726B" w:rsidRDefault="00136344" w:rsidP="00D54DEE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7"/>
          <w:szCs w:val="27"/>
          <w14:ligatures w14:val="none"/>
        </w:rPr>
      </w:pPr>
      <w:r w:rsidRPr="00F1726B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7"/>
          <w:szCs w:val="27"/>
          <w14:ligatures w14:val="none"/>
        </w:rPr>
        <w:t>EXPERIENCE</w:t>
      </w:r>
    </w:p>
    <w:p w14:paraId="3CA55243" w14:textId="282FF9FA" w:rsidR="007413D5" w:rsidRDefault="00C65861" w:rsidP="00206E3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 CONSULT</w:t>
      </w:r>
      <w:r w:rsidR="005D1E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ING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EDUCATIONAL SABBATICAL</w:t>
      </w:r>
    </w:p>
    <w:p w14:paraId="2B3A4D0F" w14:textId="5E2FF717" w:rsidR="00250669" w:rsidRPr="007413D5" w:rsidRDefault="00250669" w:rsidP="00206E3B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7413D5">
        <w:rPr>
          <w:rFonts w:ascii="Times New Roman" w:eastAsia="Times New Roman" w:hAnsi="Times New Roman" w:cs="Times New Roman"/>
          <w:kern w:val="0"/>
          <w14:ligatures w14:val="none"/>
        </w:rPr>
        <w:t xml:space="preserve">Professional Development </w:t>
      </w:r>
      <w:r w:rsidR="005E15E3" w:rsidRPr="007413D5">
        <w:rPr>
          <w:rFonts w:ascii="Times New Roman" w:eastAsia="Times New Roman" w:hAnsi="Times New Roman" w:cs="Times New Roman"/>
          <w:kern w:val="0"/>
          <w14:ligatures w14:val="none"/>
        </w:rPr>
        <w:t>&amp; Consulting</w:t>
      </w:r>
      <w:r w:rsidR="007413D5" w:rsidRPr="007413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413D5">
        <w:rPr>
          <w:rFonts w:ascii="Times New Roman" w:eastAsia="Times New Roman" w:hAnsi="Times New Roman" w:cs="Times New Roman"/>
          <w:kern w:val="0"/>
          <w14:ligatures w14:val="none"/>
        </w:rPr>
        <w:t>| Jan. 2024 – Present</w:t>
      </w:r>
    </w:p>
    <w:p w14:paraId="6F20956D" w14:textId="363084C3" w:rsidR="00D54DEE" w:rsidRPr="00250669" w:rsidRDefault="005D1E61" w:rsidP="00D54DEE">
      <w:pPr>
        <w:pStyle w:val="ListParagraph"/>
        <w:numPr>
          <w:ilvl w:val="0"/>
          <w:numId w:val="6"/>
        </w:num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Completed </w:t>
      </w:r>
      <w:r w:rsidR="00D54DEE">
        <w:rPr>
          <w:rFonts w:ascii="Times New Roman" w:eastAsia="Times New Roman" w:hAnsi="Times New Roman" w:cs="Times New Roman"/>
          <w:kern w:val="0"/>
          <w14:ligatures w14:val="none"/>
        </w:rPr>
        <w:t xml:space="preserve">Bachelor of Science in Business Administration/HR Management - Southern New Hampshire University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D54DEE">
        <w:rPr>
          <w:rFonts w:ascii="Times New Roman" w:eastAsia="Times New Roman" w:hAnsi="Times New Roman" w:cs="Times New Roman"/>
          <w:kern w:val="0"/>
          <w14:ligatures w14:val="none"/>
        </w:rPr>
        <w:t>9/2025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D54DEE">
        <w:rPr>
          <w:rFonts w:ascii="Times New Roman" w:eastAsia="Times New Roman" w:hAnsi="Times New Roman" w:cs="Times New Roman"/>
          <w:kern w:val="0"/>
          <w14:ligatures w14:val="none"/>
        </w:rPr>
        <w:t xml:space="preserve"> Summa Cum Laude, GPA 4.0</w:t>
      </w:r>
    </w:p>
    <w:p w14:paraId="5ECB86FF" w14:textId="36D4ABAE" w:rsidR="005F346A" w:rsidRPr="00250669" w:rsidRDefault="005D1E61" w:rsidP="00206E3B">
      <w:pPr>
        <w:pStyle w:val="ListParagraph"/>
        <w:numPr>
          <w:ilvl w:val="0"/>
          <w:numId w:val="6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Provided strategic </w:t>
      </w:r>
      <w:r>
        <w:rPr>
          <w:rFonts w:ascii="Times New Roman" w:eastAsia="Times New Roman" w:hAnsi="Times New Roman" w:cs="Times New Roman"/>
          <w:kern w:val="0"/>
          <w14:ligatures w14:val="none"/>
        </w:rPr>
        <w:t>infrastructure</w:t>
      </w:r>
      <w:r>
        <w:rPr>
          <w:rFonts w:ascii="Times New Roman" w:eastAsia="Times New Roman" w:hAnsi="Times New Roman" w:cs="Times New Roman"/>
          <w:kern w:val="0"/>
          <w14:ligatures w14:val="none"/>
        </w:rPr>
        <w:t>, benefits,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F346A">
        <w:rPr>
          <w:rFonts w:ascii="Times New Roman" w:eastAsia="Times New Roman" w:hAnsi="Times New Roman" w:cs="Times New Roman"/>
          <w:kern w:val="0"/>
          <w14:ligatures w14:val="none"/>
        </w:rPr>
        <w:t xml:space="preserve">HR </w:t>
      </w:r>
      <w:r>
        <w:rPr>
          <w:rFonts w:ascii="Times New Roman" w:eastAsia="Times New Roman" w:hAnsi="Times New Roman" w:cs="Times New Roman"/>
          <w:kern w:val="0"/>
          <w14:ligatures w14:val="none"/>
        </w:rPr>
        <w:t>policy consulting</w:t>
      </w:r>
      <w:r w:rsidR="005F346A">
        <w:rPr>
          <w:rFonts w:ascii="Times New Roman" w:eastAsia="Times New Roman" w:hAnsi="Times New Roman" w:cs="Times New Roman"/>
          <w:kern w:val="0"/>
          <w14:ligatures w14:val="none"/>
        </w:rPr>
        <w:t xml:space="preserve"> for The Food Drive</w:t>
      </w:r>
      <w:r w:rsidR="00330C67">
        <w:rPr>
          <w:rFonts w:ascii="Times New Roman" w:eastAsia="Times New Roman" w:hAnsi="Times New Roman" w:cs="Times New Roman"/>
          <w:kern w:val="0"/>
          <w14:ligatures w14:val="none"/>
        </w:rPr>
        <w:t xml:space="preserve"> Inc.</w:t>
      </w:r>
      <w:r w:rsidR="005F346A">
        <w:rPr>
          <w:rFonts w:ascii="Times New Roman" w:eastAsia="Times New Roman" w:hAnsi="Times New Roman" w:cs="Times New Roman"/>
          <w:kern w:val="0"/>
          <w14:ligatures w14:val="none"/>
        </w:rPr>
        <w:t>, LLC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1A952F5" w14:textId="4AEE419B" w:rsidR="00250669" w:rsidRPr="00250669" w:rsidRDefault="005D1E61" w:rsidP="00206E3B">
      <w:pPr>
        <w:pStyle w:val="ListParagraph"/>
        <w:numPr>
          <w:ilvl w:val="0"/>
          <w:numId w:val="6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Earned </w:t>
      </w:r>
      <w:r w:rsidR="00250669" w:rsidRPr="00250669">
        <w:rPr>
          <w:rFonts w:ascii="Times New Roman" w:eastAsia="Times New Roman" w:hAnsi="Times New Roman" w:cs="Times New Roman"/>
          <w:kern w:val="0"/>
          <w14:ligatures w14:val="none"/>
        </w:rPr>
        <w:t>SHRM-CP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(certified professional) </w:t>
      </w:r>
      <w:r w:rsidR="00250669" w:rsidRPr="00250669">
        <w:rPr>
          <w:rFonts w:ascii="Times New Roman" w:eastAsia="Times New Roman" w:hAnsi="Times New Roman" w:cs="Times New Roman"/>
          <w:kern w:val="0"/>
          <w14:ligatures w14:val="none"/>
        </w:rPr>
        <w:t xml:space="preserve">from the Society for Human Resources Management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A71A89">
        <w:rPr>
          <w:rFonts w:ascii="Times New Roman" w:eastAsia="Times New Roman" w:hAnsi="Times New Roman" w:cs="Times New Roman"/>
          <w:kern w:val="0"/>
          <w14:ligatures w14:val="none"/>
        </w:rPr>
        <w:t>5/2024</w:t>
      </w:r>
    </w:p>
    <w:p w14:paraId="51323F8A" w14:textId="77777777" w:rsidR="00250669" w:rsidRDefault="00250669" w:rsidP="00206E3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5318D3" w14:textId="654AFF27" w:rsidR="007413D5" w:rsidRDefault="00C65861" w:rsidP="00206E3B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DIRECTOR, TALENT ACQUISITION</w:t>
      </w:r>
    </w:p>
    <w:p w14:paraId="7F6FB6E7" w14:textId="0C69714B" w:rsidR="00136344" w:rsidRPr="007413D5" w:rsidRDefault="00136344" w:rsidP="00206E3B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7413D5">
        <w:rPr>
          <w:rFonts w:ascii="Times New Roman" w:eastAsia="Times New Roman" w:hAnsi="Times New Roman" w:cs="Times New Roman"/>
          <w:kern w:val="0"/>
          <w14:ligatures w14:val="none"/>
        </w:rPr>
        <w:t>Santander Holdings – Boston, MA</w:t>
      </w:r>
      <w:r w:rsidR="007413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413D5">
        <w:rPr>
          <w:rFonts w:ascii="Times New Roman" w:eastAsia="Times New Roman" w:hAnsi="Times New Roman" w:cs="Times New Roman"/>
          <w:kern w:val="0"/>
          <w14:ligatures w14:val="none"/>
        </w:rPr>
        <w:t xml:space="preserve">| Feb. 2016 – </w:t>
      </w:r>
      <w:r w:rsidR="005D1E61">
        <w:rPr>
          <w:rFonts w:ascii="Times New Roman" w:eastAsia="Times New Roman" w:hAnsi="Times New Roman" w:cs="Times New Roman"/>
          <w:kern w:val="0"/>
          <w14:ligatures w14:val="none"/>
        </w:rPr>
        <w:t>Jan</w:t>
      </w:r>
      <w:r w:rsidRPr="007413D5">
        <w:rPr>
          <w:rFonts w:ascii="Times New Roman" w:eastAsia="Times New Roman" w:hAnsi="Times New Roman" w:cs="Times New Roman"/>
          <w:kern w:val="0"/>
          <w14:ligatures w14:val="none"/>
        </w:rPr>
        <w:t>. 202</w:t>
      </w:r>
      <w:r w:rsidR="005D1E61">
        <w:rPr>
          <w:rFonts w:ascii="Times New Roman" w:eastAsia="Times New Roman" w:hAnsi="Times New Roman" w:cs="Times New Roman"/>
          <w:kern w:val="0"/>
          <w14:ligatures w14:val="none"/>
        </w:rPr>
        <w:t>4</w:t>
      </w:r>
    </w:p>
    <w:p w14:paraId="7BC8CA0E" w14:textId="7FB8FDC7" w:rsidR="00136344" w:rsidRPr="00136344" w:rsidRDefault="00136344" w:rsidP="00D54D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Strategic Recruitment Leadership: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5975769" w14:textId="76ECB6FF" w:rsidR="00610AAB" w:rsidRDefault="00610AAB" w:rsidP="00D54DE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Led strategic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talent </w:t>
      </w:r>
      <w:r>
        <w:rPr>
          <w:rFonts w:ascii="Times New Roman" w:eastAsia="Times New Roman" w:hAnsi="Times New Roman" w:cs="Times New Roman"/>
          <w:kern w:val="0"/>
          <w14:ligatures w14:val="none"/>
        </w:rPr>
        <w:t>initiatives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>orporate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functions and business teams including Commercial, Investments, and Automotive.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Partnered with HRBPs and business leaders to establish workforce plans and address evolving organizational needs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FC6AF4" w14:textId="5F9516C4" w:rsidR="00136344" w:rsidRPr="00136344" w:rsidRDefault="00136344" w:rsidP="00D54DE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Managed and </w:t>
      </w:r>
      <w:r w:rsidR="003F0D52">
        <w:rPr>
          <w:rFonts w:ascii="Times New Roman" w:eastAsia="Times New Roman" w:hAnsi="Times New Roman" w:cs="Times New Roman"/>
          <w:kern w:val="0"/>
          <w14:ligatures w14:val="none"/>
        </w:rPr>
        <w:t>coached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a team of recruiters and sourcers, utilizing </w:t>
      </w:r>
      <w:r w:rsidR="00206E3B">
        <w:rPr>
          <w:rFonts w:ascii="Times New Roman" w:eastAsia="Times New Roman" w:hAnsi="Times New Roman" w:cs="Times New Roman"/>
          <w:kern w:val="0"/>
          <w14:ligatures w14:val="none"/>
        </w:rPr>
        <w:t xml:space="preserve">technology 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>AI tools to enhance performance and career growth.</w:t>
      </w:r>
    </w:p>
    <w:p w14:paraId="3D553B80" w14:textId="6CFD9A5B" w:rsidR="005E15E3" w:rsidRDefault="005E15E3" w:rsidP="00D54DEE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5E15E3">
        <w:rPr>
          <w:rFonts w:ascii="Times New Roman" w:eastAsia="Times New Roman" w:hAnsi="Times New Roman" w:cs="Times New Roman"/>
          <w:kern w:val="0"/>
          <w14:ligatures w14:val="none"/>
        </w:rPr>
        <w:t xml:space="preserve">Directed full lifecycle talent acquisition, onboarding,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5E15E3">
        <w:rPr>
          <w:rFonts w:ascii="Times New Roman" w:eastAsia="Times New Roman" w:hAnsi="Times New Roman" w:cs="Times New Roman"/>
          <w:kern w:val="0"/>
          <w14:ligatures w14:val="none"/>
        </w:rPr>
        <w:t>internal mobility, supporting a national footprint with 25% travel</w:t>
      </w:r>
      <w:r w:rsidR="0081108F">
        <w:rPr>
          <w:rFonts w:ascii="Times New Roman" w:eastAsia="Times New Roman" w:hAnsi="Times New Roman" w:cs="Times New Roman"/>
          <w:kern w:val="0"/>
          <w14:ligatures w14:val="none"/>
        </w:rPr>
        <w:t xml:space="preserve"> throughout the U.S.</w:t>
      </w:r>
    </w:p>
    <w:p w14:paraId="6959AFAE" w14:textId="7FC4C7A7" w:rsidR="00136344" w:rsidRPr="005E15E3" w:rsidRDefault="007413D5" w:rsidP="00D54D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Technology &amp; Process </w:t>
      </w:r>
      <w:r w:rsidR="00136344" w:rsidRPr="005E15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Optimization:</w:t>
      </w:r>
      <w:r w:rsidR="00136344" w:rsidRPr="005E15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2639519" w14:textId="3B2C6128" w:rsidR="00610AAB" w:rsidRDefault="00610AAB" w:rsidP="00D54DE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5E15E3">
        <w:rPr>
          <w:rFonts w:ascii="Times New Roman" w:eastAsia="Times New Roman" w:hAnsi="Times New Roman" w:cs="Times New Roman"/>
          <w:kern w:val="0"/>
          <w14:ligatures w14:val="none"/>
        </w:rPr>
        <w:t xml:space="preserve">Established recruitment KPIs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dashboards to drive performance, improve time-to-fill, and enhance candidate and hiring manager satisfaction</w:t>
      </w:r>
      <w:r w:rsidRPr="005E15E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B591BC" w14:textId="723550A4" w:rsidR="00136344" w:rsidRPr="00136344" w:rsidRDefault="00136344" w:rsidP="00D54DE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kern w:val="0"/>
          <w14:ligatures w14:val="none"/>
        </w:rPr>
        <w:t>Designed and launched a Talent Acquisition SharePoint site, centralizing resources for a 65-member team.</w:t>
      </w:r>
    </w:p>
    <w:p w14:paraId="40A4A5E0" w14:textId="77777777" w:rsidR="00136344" w:rsidRPr="00136344" w:rsidRDefault="00136344" w:rsidP="00D54DE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kern w:val="0"/>
          <w14:ligatures w14:val="none"/>
        </w:rPr>
        <w:t>Created a Hiring Manager Toolkit and competency-based interviewing training to empower managers in hiring and retention efforts.</w:t>
      </w:r>
    </w:p>
    <w:p w14:paraId="5492B987" w14:textId="77777777" w:rsidR="00610AAB" w:rsidRDefault="00136344" w:rsidP="00D54D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Organizational Design: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77C4E48" w14:textId="30980F61" w:rsidR="00136344" w:rsidRPr="00610AAB" w:rsidRDefault="00136344" w:rsidP="00610AA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10AA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Led the </w:t>
      </w:r>
      <w:r w:rsidR="005A026B" w:rsidRPr="00610AAB">
        <w:rPr>
          <w:rFonts w:ascii="Times New Roman" w:eastAsia="Times New Roman" w:hAnsi="Times New Roman" w:cs="Times New Roman"/>
          <w:kern w:val="0"/>
          <w14:ligatures w14:val="none"/>
        </w:rPr>
        <w:t xml:space="preserve">Talent Acquisition vertical for the </w:t>
      </w:r>
      <w:r w:rsidRPr="00610AAB">
        <w:rPr>
          <w:rFonts w:ascii="Times New Roman" w:eastAsia="Times New Roman" w:hAnsi="Times New Roman" w:cs="Times New Roman"/>
          <w:kern w:val="0"/>
          <w14:ligatures w14:val="none"/>
        </w:rPr>
        <w:t>overhaul of job descriptions and salary structures, consolidating 20,000+ roles to streamline internal consistency and equity.</w:t>
      </w:r>
    </w:p>
    <w:p w14:paraId="548FCF70" w14:textId="1F5E73A7" w:rsidR="00610AAB" w:rsidRPr="00610AAB" w:rsidRDefault="00136344" w:rsidP="00610A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Talent Programs &amp; DEI Initiatives:</w:t>
      </w:r>
    </w:p>
    <w:p w14:paraId="28F25932" w14:textId="05878EA2" w:rsidR="00610AAB" w:rsidRDefault="00610AAB" w:rsidP="00D54DE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10AAB">
        <w:rPr>
          <w:rFonts w:ascii="Times New Roman" w:eastAsia="Times New Roman" w:hAnsi="Times New Roman" w:cs="Times New Roman"/>
          <w:kern w:val="0"/>
          <w14:ligatures w14:val="none"/>
        </w:rPr>
        <w:t>Spearheaded employer branding campaigns and DEI programs, creating scalable solutions to attract diverse talent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6D9F65" w14:textId="36DBCA72" w:rsidR="00136344" w:rsidRPr="00D54DEE" w:rsidRDefault="00136344" w:rsidP="00D54DE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D54DEE">
        <w:rPr>
          <w:rFonts w:ascii="Times New Roman" w:eastAsia="Times New Roman" w:hAnsi="Times New Roman" w:cs="Times New Roman"/>
          <w:kern w:val="0"/>
          <w14:ligatures w14:val="none"/>
        </w:rPr>
        <w:t xml:space="preserve">Developed and implemented programs including the Key Talent Program (global </w:t>
      </w:r>
      <w:r w:rsidR="004A145E" w:rsidRPr="00D54DEE">
        <w:rPr>
          <w:rFonts w:ascii="Times New Roman" w:eastAsia="Times New Roman" w:hAnsi="Times New Roman" w:cs="Times New Roman"/>
          <w:kern w:val="0"/>
          <w14:ligatures w14:val="none"/>
        </w:rPr>
        <w:t xml:space="preserve">internal </w:t>
      </w:r>
      <w:r w:rsidRPr="00D54DEE">
        <w:rPr>
          <w:rFonts w:ascii="Times New Roman" w:eastAsia="Times New Roman" w:hAnsi="Times New Roman" w:cs="Times New Roman"/>
          <w:kern w:val="0"/>
          <w14:ligatures w14:val="none"/>
        </w:rPr>
        <w:t>mobility), Commercial Credit Training Program</w:t>
      </w:r>
      <w:r w:rsidR="004A145E" w:rsidRPr="00D54DEE">
        <w:rPr>
          <w:rFonts w:ascii="Times New Roman" w:eastAsia="Times New Roman" w:hAnsi="Times New Roman" w:cs="Times New Roman"/>
          <w:kern w:val="0"/>
          <w14:ligatures w14:val="none"/>
        </w:rPr>
        <w:t xml:space="preserve"> (internal and external)</w:t>
      </w:r>
      <w:r w:rsidRPr="00D54DE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95918" w:rsidRPr="00D54DEE">
        <w:rPr>
          <w:rFonts w:ascii="Times New Roman" w:eastAsia="Times New Roman" w:hAnsi="Times New Roman" w:cs="Times New Roman"/>
          <w:kern w:val="0"/>
          <w14:ligatures w14:val="none"/>
        </w:rPr>
        <w:t>Risk Leadership Development Program</w:t>
      </w:r>
      <w:r w:rsidR="004A145E" w:rsidRPr="00D54DEE">
        <w:rPr>
          <w:rFonts w:ascii="Times New Roman" w:eastAsia="Times New Roman" w:hAnsi="Times New Roman" w:cs="Times New Roman"/>
          <w:kern w:val="0"/>
          <w14:ligatures w14:val="none"/>
        </w:rPr>
        <w:t xml:space="preserve"> (internal)</w:t>
      </w:r>
      <w:r w:rsidR="00F95918" w:rsidRPr="00D54DE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54DEE">
        <w:rPr>
          <w:rFonts w:ascii="Times New Roman" w:eastAsia="Times New Roman" w:hAnsi="Times New Roman" w:cs="Times New Roman"/>
          <w:kern w:val="0"/>
          <w14:ligatures w14:val="none"/>
        </w:rPr>
        <w:t>and Investment Banking Analyst/Associate Program (annual hiring of 40+ candidates).</w:t>
      </w:r>
    </w:p>
    <w:p w14:paraId="3C60FED9" w14:textId="77777777" w:rsidR="00CD608D" w:rsidRDefault="00CD608D" w:rsidP="00206E3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D65A78F" w14:textId="7558ACF8" w:rsidR="007413D5" w:rsidRDefault="00C65861" w:rsidP="00206E3B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SENIOR </w:t>
      </w:r>
      <w:r w:rsidR="005D1E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RESOURCES &amp; TALENT ACQUISITION CONSULTANT</w:t>
      </w:r>
    </w:p>
    <w:p w14:paraId="3F793DF8" w14:textId="33EE4777" w:rsidR="00136344" w:rsidRPr="007413D5" w:rsidRDefault="00136344" w:rsidP="00206E3B">
      <w:pPr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7413D5">
        <w:rPr>
          <w:rFonts w:ascii="Times New Roman" w:eastAsia="Times New Roman" w:hAnsi="Times New Roman" w:cs="Times New Roman"/>
          <w:kern w:val="0"/>
          <w14:ligatures w14:val="none"/>
        </w:rPr>
        <w:t>BNY Mellon – Everett, MA</w:t>
      </w:r>
      <w:r w:rsidR="007413D5" w:rsidRPr="007413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413D5">
        <w:rPr>
          <w:rFonts w:ascii="Times New Roman" w:eastAsia="Times New Roman" w:hAnsi="Times New Roman" w:cs="Times New Roman"/>
          <w:kern w:val="0"/>
          <w14:ligatures w14:val="none"/>
        </w:rPr>
        <w:t>| Jan. 2006 – Jan. 2016</w:t>
      </w:r>
    </w:p>
    <w:p w14:paraId="0EEB1624" w14:textId="77777777" w:rsidR="00206E3B" w:rsidRPr="005A71FD" w:rsidRDefault="00206E3B" w:rsidP="00D54D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A71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Strategic Workforce Planning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&amp; Execution:</w:t>
      </w:r>
    </w:p>
    <w:p w14:paraId="6BBD10DB" w14:textId="5F7573A0" w:rsidR="00206E3B" w:rsidRPr="005A71FD" w:rsidRDefault="00206E3B" w:rsidP="00D54DEE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5A71FD">
        <w:rPr>
          <w:rFonts w:ascii="Times New Roman" w:eastAsia="Times New Roman" w:hAnsi="Times New Roman" w:cs="Times New Roman"/>
          <w:kern w:val="0"/>
          <w14:ligatures w14:val="none"/>
        </w:rPr>
        <w:t>Built the Alternative Investments function, developing a hiring plan for a 40-person team across all subfunctions. Managed timelines and budget, successfully delivering the project on time and within scope.</w:t>
      </w:r>
    </w:p>
    <w:p w14:paraId="4F3CA116" w14:textId="5A9CE803" w:rsidR="00206E3B" w:rsidRPr="005A71FD" w:rsidRDefault="00206E3B" w:rsidP="00D54DEE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5A71FD">
        <w:rPr>
          <w:rFonts w:ascii="Times New Roman" w:eastAsia="Times New Roman" w:hAnsi="Times New Roman" w:cs="Times New Roman"/>
          <w:kern w:val="0"/>
          <w14:ligatures w14:val="none"/>
        </w:rPr>
        <w:t xml:space="preserve">Led redeployment initiative during </w:t>
      </w:r>
      <w:r w:rsidR="00D54DEE">
        <w:rPr>
          <w:rFonts w:ascii="Times New Roman" w:eastAsia="Times New Roman" w:hAnsi="Times New Roman" w:cs="Times New Roman"/>
          <w:kern w:val="0"/>
          <w14:ligatures w14:val="none"/>
        </w:rPr>
        <w:t xml:space="preserve">WARN Act </w:t>
      </w:r>
      <w:r w:rsidRPr="005A71FD">
        <w:rPr>
          <w:rFonts w:ascii="Times New Roman" w:eastAsia="Times New Roman" w:hAnsi="Times New Roman" w:cs="Times New Roman"/>
          <w:kern w:val="0"/>
          <w14:ligatures w14:val="none"/>
        </w:rPr>
        <w:t>site closure through strategic partnerships with HR and leadership to offer relocation and upskilling opportunities.</w:t>
      </w:r>
      <w:r w:rsidR="00D54DEE">
        <w:rPr>
          <w:rFonts w:ascii="Times New Roman" w:eastAsia="Times New Roman" w:hAnsi="Times New Roman" w:cs="Times New Roman"/>
          <w:kern w:val="0"/>
          <w14:ligatures w14:val="none"/>
        </w:rPr>
        <w:t xml:space="preserve"> Ultimately achieving a 56% placement rate </w:t>
      </w:r>
      <w:r w:rsidR="00AF24B1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="00D54DEE">
        <w:rPr>
          <w:rFonts w:ascii="Times New Roman" w:eastAsia="Times New Roman" w:hAnsi="Times New Roman" w:cs="Times New Roman"/>
          <w:kern w:val="0"/>
          <w14:ligatures w14:val="none"/>
        </w:rPr>
        <w:t xml:space="preserve"> no other facilities were located in the geographic area.</w:t>
      </w:r>
    </w:p>
    <w:p w14:paraId="5890ACBD" w14:textId="77777777" w:rsidR="005D1E61" w:rsidRDefault="00136344" w:rsidP="00D54D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College Recruiting: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4B1B54" w14:textId="65F08E51" w:rsidR="00136344" w:rsidRPr="005D1E61" w:rsidRDefault="00136344" w:rsidP="00610AAB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5D1E61">
        <w:rPr>
          <w:rFonts w:ascii="Times New Roman" w:eastAsia="Times New Roman" w:hAnsi="Times New Roman" w:cs="Times New Roman"/>
          <w:kern w:val="0"/>
          <w14:ligatures w14:val="none"/>
        </w:rPr>
        <w:t>Built a</w:t>
      </w:r>
      <w:r w:rsidR="00652B9C" w:rsidRPr="005D1E61">
        <w:rPr>
          <w:rFonts w:ascii="Times New Roman" w:eastAsia="Times New Roman" w:hAnsi="Times New Roman" w:cs="Times New Roman"/>
          <w:kern w:val="0"/>
          <w14:ligatures w14:val="none"/>
        </w:rPr>
        <w:t>nd scaled a</w:t>
      </w:r>
      <w:r w:rsidRPr="005D1E61">
        <w:rPr>
          <w:rFonts w:ascii="Times New Roman" w:eastAsia="Times New Roman" w:hAnsi="Times New Roman" w:cs="Times New Roman"/>
          <w:kern w:val="0"/>
          <w14:ligatures w14:val="none"/>
        </w:rPr>
        <w:t xml:space="preserve"> strategic college recruitment program, achieving 150+ hires annually through partnerships with 60+ educational institutions.</w:t>
      </w:r>
    </w:p>
    <w:p w14:paraId="38B51339" w14:textId="77777777" w:rsidR="00136344" w:rsidRPr="00136344" w:rsidRDefault="00136344" w:rsidP="00D54D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DEI &amp; Compliance:</w:t>
      </w:r>
    </w:p>
    <w:p w14:paraId="15AF349F" w14:textId="424AB9E3" w:rsidR="00136344" w:rsidRPr="00136344" w:rsidRDefault="00136344" w:rsidP="00D54DE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kern w:val="0"/>
          <w14:ligatures w14:val="none"/>
        </w:rPr>
        <w:t>Led Affirmative Action program and successfully navigated OFCCP audits to ensure compliance.</w:t>
      </w:r>
    </w:p>
    <w:p w14:paraId="7D82731A" w14:textId="16F23EAA" w:rsidR="00136344" w:rsidRPr="00136344" w:rsidRDefault="00136344" w:rsidP="00D54DE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Chaired the Recruitment </w:t>
      </w:r>
      <w:r w:rsidR="00DB495D">
        <w:rPr>
          <w:rFonts w:ascii="Times New Roman" w:eastAsia="Times New Roman" w:hAnsi="Times New Roman" w:cs="Times New Roman"/>
          <w:kern w:val="0"/>
          <w14:ligatures w14:val="none"/>
        </w:rPr>
        <w:t>&amp;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Retention Committee for BNY Mellon’s </w:t>
      </w:r>
      <w:r w:rsidR="00F95918">
        <w:rPr>
          <w:rFonts w:ascii="Times New Roman" w:eastAsia="Times New Roman" w:hAnsi="Times New Roman" w:cs="Times New Roman"/>
          <w:kern w:val="0"/>
          <w14:ligatures w14:val="none"/>
        </w:rPr>
        <w:t>Employee Resource</w:t>
      </w:r>
      <w:r w:rsidR="00610A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5918">
        <w:rPr>
          <w:rFonts w:ascii="Times New Roman" w:eastAsia="Times New Roman" w:hAnsi="Times New Roman" w:cs="Times New Roman"/>
          <w:kern w:val="0"/>
          <w14:ligatures w14:val="none"/>
        </w:rPr>
        <w:t>Groups (ERG’s)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>, launching diversity career expos to support corporate DEI goals.</w:t>
      </w:r>
    </w:p>
    <w:p w14:paraId="1086A742" w14:textId="77777777" w:rsidR="00136344" w:rsidRPr="00136344" w:rsidRDefault="00136344" w:rsidP="00D54DE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Recognized as </w:t>
      </w: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Diversity and Inclusion Champion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for contributions to </w:t>
      </w:r>
      <w:r w:rsidRPr="004D6D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YearUp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Boston.</w:t>
      </w:r>
    </w:p>
    <w:p w14:paraId="4AD91E4F" w14:textId="455107C5" w:rsidR="005A026B" w:rsidRDefault="00C65861" w:rsidP="00206E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1726B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pict w14:anchorId="4D515C5C">
          <v:rect id="_x0000_i1036" style="width:0;height:1.5pt" o:hralign="center" o:hrstd="t" o:hr="t" fillcolor="#a0a0a0" stroked="f"/>
        </w:pict>
      </w:r>
    </w:p>
    <w:p w14:paraId="18CB375E" w14:textId="18F9F974" w:rsidR="00136344" w:rsidRPr="00C65861" w:rsidRDefault="00672BD2" w:rsidP="00D54DE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156082" w:themeColor="accent1"/>
          <w:kern w:val="0"/>
          <w:sz w:val="27"/>
          <w:szCs w:val="27"/>
          <w14:ligatures w14:val="none"/>
        </w:rPr>
      </w:pPr>
      <w:r w:rsidRPr="00C65861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7"/>
          <w:szCs w:val="27"/>
          <w14:ligatures w14:val="none"/>
        </w:rPr>
        <w:t>ADDITIONAL RELEVANT EXPERIENCE</w:t>
      </w:r>
    </w:p>
    <w:p w14:paraId="4717C0F4" w14:textId="77777777" w:rsidR="00136344" w:rsidRPr="00136344" w:rsidRDefault="00136344" w:rsidP="00D54D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Resources Officer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– Citizens Bank</w:t>
      </w:r>
    </w:p>
    <w:p w14:paraId="75522622" w14:textId="3C21329F" w:rsidR="00136344" w:rsidRPr="00136344" w:rsidRDefault="00136344" w:rsidP="00D54D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 Project Associate</w:t>
      </w:r>
      <w:r w:rsidR="00A466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>– AON Consulting RPO</w:t>
      </w:r>
    </w:p>
    <w:p w14:paraId="6B8DC9DB" w14:textId="1B94C297" w:rsidR="00136344" w:rsidRPr="00136344" w:rsidRDefault="00136344" w:rsidP="00D54D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Partner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– FleetBoston</w:t>
      </w:r>
    </w:p>
    <w:p w14:paraId="64E6E6E0" w14:textId="7134E99E" w:rsidR="005A026B" w:rsidRPr="00F1726B" w:rsidRDefault="00CF47C7" w:rsidP="00206E3B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F1726B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pict w14:anchorId="0C0901FD">
          <v:rect id="_x0000_i1027" style="width:0;height:1.5pt" o:hralign="center" o:hrstd="t" o:hr="t" fillcolor="#a0a0a0" stroked="f"/>
        </w:pict>
      </w:r>
    </w:p>
    <w:p w14:paraId="5A0EFC51" w14:textId="74474165" w:rsidR="00136344" w:rsidRDefault="00136344" w:rsidP="00D54DEE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726B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7"/>
          <w:szCs w:val="27"/>
          <w14:ligatures w14:val="none"/>
        </w:rPr>
        <w:t>TECHNOLOGY PROFICIENCIES</w:t>
      </w:r>
    </w:p>
    <w:p w14:paraId="0BF28E97" w14:textId="052F3CC3" w:rsidR="00136344" w:rsidRPr="00136344" w:rsidRDefault="00136344" w:rsidP="00206E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 Systems: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Workday, PeopleSoft, Oracle Fusion, Taleo, Jobvite, SAP-SuccessFactors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Tools: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Talent Neuron, </w:t>
      </w:r>
      <w:r w:rsidR="00E04BB9">
        <w:rPr>
          <w:rFonts w:ascii="Times New Roman" w:eastAsia="Times New Roman" w:hAnsi="Times New Roman" w:cs="Times New Roman"/>
          <w:kern w:val="0"/>
          <w14:ligatures w14:val="none"/>
        </w:rPr>
        <w:t xml:space="preserve">LinkedIn Recruiter, 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>Handshake, CoPilot, Canva</w:t>
      </w:r>
    </w:p>
    <w:p w14:paraId="5B167EFC" w14:textId="66B60D9B" w:rsidR="00250669" w:rsidRPr="00F1726B" w:rsidRDefault="00CF47C7" w:rsidP="00206E3B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F1726B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pict w14:anchorId="509DF3DE">
          <v:rect id="_x0000_i1028" style="width:0;height:1.5pt" o:hralign="center" o:hrstd="t" o:hr="t" fillcolor="#a0a0a0" stroked="f"/>
        </w:pict>
      </w:r>
    </w:p>
    <w:p w14:paraId="7FFD05FA" w14:textId="0544A475" w:rsidR="00250669" w:rsidRPr="00F1726B" w:rsidRDefault="00250669" w:rsidP="00D54DEE">
      <w:pPr>
        <w:keepNext/>
        <w:keepLines/>
        <w:spacing w:after="120" w:line="240" w:lineRule="auto"/>
        <w:ind w:hanging="14"/>
        <w:jc w:val="center"/>
        <w:outlineLvl w:val="0"/>
        <w:rPr>
          <w:rFonts w:ascii="Times New Roman" w:eastAsia="Times New Roman" w:hAnsi="Times New Roman" w:cs="Times New Roman"/>
          <w:b/>
          <w:color w:val="156082" w:themeColor="accent1"/>
          <w:sz w:val="27"/>
        </w:rPr>
      </w:pPr>
      <w:r w:rsidRPr="00F1726B">
        <w:rPr>
          <w:rFonts w:ascii="Times New Roman" w:eastAsia="Times New Roman" w:hAnsi="Times New Roman" w:cs="Times New Roman"/>
          <w:b/>
          <w:color w:val="156082" w:themeColor="accent1"/>
          <w:sz w:val="27"/>
        </w:rPr>
        <w:t>BOARD SERVICE</w:t>
      </w:r>
      <w:r w:rsidR="00D54DEE">
        <w:rPr>
          <w:rFonts w:ascii="Times New Roman" w:eastAsia="Times New Roman" w:hAnsi="Times New Roman" w:cs="Times New Roman"/>
          <w:b/>
          <w:color w:val="156082" w:themeColor="accent1"/>
          <w:sz w:val="27"/>
        </w:rPr>
        <w:t xml:space="preserve"> AND PROFESSIONAL AFFILIATIONS</w:t>
      </w:r>
    </w:p>
    <w:p w14:paraId="7E082FB3" w14:textId="4BF35736" w:rsidR="00250669" w:rsidRPr="0015060A" w:rsidRDefault="00250669" w:rsidP="00206E3B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Cs/>
          <w:color w:val="000000"/>
        </w:rPr>
      </w:pPr>
      <w:r w:rsidRPr="00D54DEE">
        <w:rPr>
          <w:rFonts w:ascii="Times New Roman" w:eastAsia="Times New Roman" w:hAnsi="Times New Roman" w:cs="Times New Roman"/>
          <w:b/>
          <w:color w:val="000000"/>
        </w:rPr>
        <w:t>The Food Drive, Inc.</w:t>
      </w:r>
      <w:r w:rsidRPr="0015060A">
        <w:rPr>
          <w:rFonts w:ascii="Times New Roman" w:eastAsia="Times New Roman" w:hAnsi="Times New Roman" w:cs="Times New Roman"/>
          <w:bCs/>
          <w:color w:val="000000"/>
        </w:rPr>
        <w:t xml:space="preserve"> – Greater Boston, MA </w:t>
      </w:r>
      <w:r w:rsidR="0015060A" w:rsidRPr="007413D5">
        <w:rPr>
          <w:rFonts w:ascii="Times New Roman" w:eastAsia="Times New Roman" w:hAnsi="Times New Roman" w:cs="Times New Roman"/>
          <w:kern w:val="0"/>
          <w14:ligatures w14:val="none"/>
        </w:rPr>
        <w:t xml:space="preserve">| </w:t>
      </w:r>
      <w:r w:rsidR="0015060A" w:rsidRPr="0015060A">
        <w:rPr>
          <w:rFonts w:ascii="Times New Roman" w:eastAsia="Times New Roman" w:hAnsi="Times New Roman" w:cs="Times New Roman"/>
          <w:bCs/>
          <w:color w:val="000000"/>
        </w:rPr>
        <w:t>Nov. 2020 - present</w:t>
      </w:r>
    </w:p>
    <w:p w14:paraId="56B777C5" w14:textId="491C55EA" w:rsidR="00250669" w:rsidRDefault="00D54DEE" w:rsidP="00D54D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4DEE">
        <w:rPr>
          <w:rFonts w:ascii="Times New Roman" w:eastAsia="Times New Roman" w:hAnsi="Times New Roman" w:cs="Times New Roman"/>
          <w:kern w:val="0"/>
          <w14:ligatures w14:val="none"/>
        </w:rPr>
        <w:t>Treasurer, HR Consultant, &amp; Fundraising Event Chair</w:t>
      </w:r>
      <w:r w:rsidRPr="00D54DEE"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250669" w:rsidRPr="00136344">
        <w:rPr>
          <w:rFonts w:ascii="Times New Roman" w:eastAsia="Times New Roman" w:hAnsi="Times New Roman" w:cs="Times New Roman"/>
          <w:kern w:val="0"/>
          <w14:ligatures w14:val="none"/>
        </w:rPr>
        <w:t>Support a hyper-local food rescue program serving 10 communities</w:t>
      </w:r>
      <w:r w:rsidR="00250669">
        <w:rPr>
          <w:rFonts w:ascii="Times New Roman" w:eastAsia="Times New Roman" w:hAnsi="Times New Roman" w:cs="Times New Roman"/>
          <w:kern w:val="0"/>
          <w14:ligatures w14:val="none"/>
        </w:rPr>
        <w:t>, coordinating with local nonprofits, businesses, and volunteers</w:t>
      </w:r>
      <w:r w:rsidR="00250669" w:rsidRPr="0013634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0A1B8D" w14:textId="77777777" w:rsidR="00610AAB" w:rsidRDefault="00610AAB" w:rsidP="00610AA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54D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 Resources Leadership Forum (HRLF)</w:t>
      </w:r>
    </w:p>
    <w:p w14:paraId="3751485A" w14:textId="77777777" w:rsidR="00610AAB" w:rsidRPr="00D54DEE" w:rsidRDefault="00610AAB" w:rsidP="00610AA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54D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Senior Human Resources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Network</w:t>
      </w:r>
      <w:r w:rsidRPr="00D54D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(SHRN)</w:t>
      </w:r>
    </w:p>
    <w:p w14:paraId="1D3949BF" w14:textId="60CF8D48" w:rsidR="00D54DEE" w:rsidRPr="00D54DEE" w:rsidRDefault="00D54DEE" w:rsidP="00D54D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54D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Society for Human Resources Management (SHRM)</w:t>
      </w:r>
    </w:p>
    <w:p w14:paraId="08932504" w14:textId="30FFF711" w:rsidR="00250669" w:rsidRPr="00F1726B" w:rsidRDefault="00CF47C7" w:rsidP="00206E3B">
      <w:pPr>
        <w:spacing w:after="0" w:line="240" w:lineRule="auto"/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</w:pPr>
      <w:r w:rsidRPr="00F1726B">
        <w:rPr>
          <w:rFonts w:ascii="Times New Roman" w:eastAsia="Times New Roman" w:hAnsi="Times New Roman" w:cs="Times New Roman"/>
          <w:color w:val="156082" w:themeColor="accent1"/>
          <w:kern w:val="0"/>
          <w14:ligatures w14:val="none"/>
        </w:rPr>
        <w:lastRenderedPageBreak/>
        <w:pict w14:anchorId="0FFFCEDE">
          <v:rect id="_x0000_i1029" style="width:0;height:1.5pt" o:hralign="center" o:hrstd="t" o:hr="t" fillcolor="#a0a0a0" stroked="f"/>
        </w:pict>
      </w:r>
    </w:p>
    <w:p w14:paraId="3EBF9D41" w14:textId="3FEDD66E" w:rsidR="005A026B" w:rsidRPr="00F1726B" w:rsidRDefault="00136344" w:rsidP="00D54DEE">
      <w:pPr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7"/>
          <w:szCs w:val="27"/>
          <w14:ligatures w14:val="none"/>
        </w:rPr>
      </w:pPr>
      <w:r w:rsidRPr="00F1726B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7"/>
          <w:szCs w:val="27"/>
          <w14:ligatures w14:val="none"/>
        </w:rPr>
        <w:t>EDUCATION &amp; CERTIFICATIONS</w:t>
      </w:r>
    </w:p>
    <w:p w14:paraId="4A5D4853" w14:textId="65AD7665" w:rsidR="00136344" w:rsidRPr="00136344" w:rsidRDefault="00136344" w:rsidP="00206E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Bachelor of </w:t>
      </w:r>
      <w:r w:rsidR="00672B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Science, </w:t>
      </w: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Administration</w:t>
      </w:r>
      <w:r w:rsidR="00D54D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 Management</w:t>
      </w:r>
      <w:r w:rsidR="00206E3B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Southern New Hampshire </w:t>
      </w:r>
      <w:r w:rsidR="00206E3B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>niversity</w:t>
      </w:r>
      <w:r w:rsidR="00672BD2">
        <w:rPr>
          <w:rFonts w:ascii="Times New Roman" w:eastAsia="Times New Roman" w:hAnsi="Times New Roman" w:cs="Times New Roman"/>
          <w:kern w:val="0"/>
          <w14:ligatures w14:val="none"/>
        </w:rPr>
        <w:t>, Manchester, NH – Summa Cum Laude, GPA 4.0</w:t>
      </w:r>
    </w:p>
    <w:p w14:paraId="77AC7669" w14:textId="0F850F90" w:rsidR="00136344" w:rsidRPr="00136344" w:rsidRDefault="00136344" w:rsidP="00206E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SHRM-CP</w:t>
      </w:r>
      <w:r w:rsidR="00206E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Society for Human Resources Management</w:t>
      </w:r>
      <w:r w:rsidR="00D54DEE">
        <w:rPr>
          <w:rFonts w:ascii="Times New Roman" w:eastAsia="Times New Roman" w:hAnsi="Times New Roman" w:cs="Times New Roman"/>
          <w:kern w:val="0"/>
          <w14:ligatures w14:val="none"/>
        </w:rPr>
        <w:t xml:space="preserve"> (SHRM)</w:t>
      </w:r>
    </w:p>
    <w:p w14:paraId="2E478751" w14:textId="35574444" w:rsidR="00136344" w:rsidRPr="00136344" w:rsidRDefault="00136344" w:rsidP="00206E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Certified Diversity and Inclusion Recruiter</w:t>
      </w:r>
      <w:r w:rsidR="00206E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AIRS</w:t>
      </w:r>
    </w:p>
    <w:p w14:paraId="2CE43F1F" w14:textId="6500A567" w:rsidR="005A026B" w:rsidRPr="00250669" w:rsidRDefault="00136344" w:rsidP="00206E3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3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Certified Agile HR Explorer</w:t>
      </w:r>
      <w:r w:rsidR="00206E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36344">
        <w:rPr>
          <w:rFonts w:ascii="Times New Roman" w:eastAsia="Times New Roman" w:hAnsi="Times New Roman" w:cs="Times New Roman"/>
          <w:kern w:val="0"/>
          <w14:ligatures w14:val="none"/>
        </w:rPr>
        <w:t xml:space="preserve"> Just Leading Solutions</w:t>
      </w:r>
    </w:p>
    <w:sectPr w:rsidR="005A026B" w:rsidRPr="00250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CBE"/>
    <w:multiLevelType w:val="multilevel"/>
    <w:tmpl w:val="7B94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440D1"/>
    <w:multiLevelType w:val="multilevel"/>
    <w:tmpl w:val="BB2E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B5B18"/>
    <w:multiLevelType w:val="hybridMultilevel"/>
    <w:tmpl w:val="D7A20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865C0"/>
    <w:multiLevelType w:val="hybridMultilevel"/>
    <w:tmpl w:val="33467FA4"/>
    <w:lvl w:ilvl="0" w:tplc="ED5C7958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819"/>
    <w:multiLevelType w:val="hybridMultilevel"/>
    <w:tmpl w:val="1B8C08EE"/>
    <w:lvl w:ilvl="0" w:tplc="137E2248">
      <w:start w:val="1"/>
      <w:numFmt w:val="bullet"/>
      <w:suff w:val="space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69BB"/>
    <w:multiLevelType w:val="multilevel"/>
    <w:tmpl w:val="D56E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33E0A"/>
    <w:multiLevelType w:val="hybridMultilevel"/>
    <w:tmpl w:val="5FDC14CA"/>
    <w:lvl w:ilvl="0" w:tplc="86FC0BDA">
      <w:start w:val="1"/>
      <w:numFmt w:val="bullet"/>
      <w:lvlText w:val=""/>
      <w:lvlJc w:val="left"/>
      <w:pPr>
        <w:ind w:left="72" w:firstLine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051BA"/>
    <w:multiLevelType w:val="hybridMultilevel"/>
    <w:tmpl w:val="A8DEB932"/>
    <w:lvl w:ilvl="0" w:tplc="F006BFC6">
      <w:start w:val="1"/>
      <w:numFmt w:val="bullet"/>
      <w:lvlText w:val=""/>
      <w:lvlJc w:val="left"/>
      <w:pPr>
        <w:ind w:left="144" w:firstLine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7B81"/>
    <w:multiLevelType w:val="hybridMultilevel"/>
    <w:tmpl w:val="EDB0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85959"/>
    <w:multiLevelType w:val="multilevel"/>
    <w:tmpl w:val="011C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231FE"/>
    <w:multiLevelType w:val="hybridMultilevel"/>
    <w:tmpl w:val="4E00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284638"/>
    <w:multiLevelType w:val="hybridMultilevel"/>
    <w:tmpl w:val="2312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C68C3"/>
    <w:multiLevelType w:val="multilevel"/>
    <w:tmpl w:val="BB2E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FC0B79"/>
    <w:multiLevelType w:val="multilevel"/>
    <w:tmpl w:val="81C6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F1E55"/>
    <w:multiLevelType w:val="multilevel"/>
    <w:tmpl w:val="B674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056015">
    <w:abstractNumId w:val="1"/>
  </w:num>
  <w:num w:numId="2" w16cid:durableId="698816372">
    <w:abstractNumId w:val="5"/>
  </w:num>
  <w:num w:numId="3" w16cid:durableId="2065178738">
    <w:abstractNumId w:val="13"/>
  </w:num>
  <w:num w:numId="4" w16cid:durableId="2029215330">
    <w:abstractNumId w:val="14"/>
  </w:num>
  <w:num w:numId="5" w16cid:durableId="6639604">
    <w:abstractNumId w:val="0"/>
  </w:num>
  <w:num w:numId="6" w16cid:durableId="2074155303">
    <w:abstractNumId w:val="2"/>
  </w:num>
  <w:num w:numId="7" w16cid:durableId="1753237572">
    <w:abstractNumId w:val="9"/>
  </w:num>
  <w:num w:numId="8" w16cid:durableId="2092313227">
    <w:abstractNumId w:val="10"/>
  </w:num>
  <w:num w:numId="9" w16cid:durableId="1280987550">
    <w:abstractNumId w:val="11"/>
  </w:num>
  <w:num w:numId="10" w16cid:durableId="2141146188">
    <w:abstractNumId w:val="7"/>
  </w:num>
  <w:num w:numId="11" w16cid:durableId="936518692">
    <w:abstractNumId w:val="8"/>
  </w:num>
  <w:num w:numId="12" w16cid:durableId="1072200436">
    <w:abstractNumId w:val="6"/>
  </w:num>
  <w:num w:numId="13" w16cid:durableId="1191382644">
    <w:abstractNumId w:val="4"/>
  </w:num>
  <w:num w:numId="14" w16cid:durableId="1544172177">
    <w:abstractNumId w:val="3"/>
  </w:num>
  <w:num w:numId="15" w16cid:durableId="2304258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44"/>
    <w:rsid w:val="00037B5D"/>
    <w:rsid w:val="00041FC0"/>
    <w:rsid w:val="000C2696"/>
    <w:rsid w:val="00136344"/>
    <w:rsid w:val="0015060A"/>
    <w:rsid w:val="001C0C02"/>
    <w:rsid w:val="001D2BFE"/>
    <w:rsid w:val="00206E3B"/>
    <w:rsid w:val="00250669"/>
    <w:rsid w:val="00330C67"/>
    <w:rsid w:val="003F0D52"/>
    <w:rsid w:val="00406FBF"/>
    <w:rsid w:val="004A145E"/>
    <w:rsid w:val="004A1DFD"/>
    <w:rsid w:val="004D6DF3"/>
    <w:rsid w:val="0052574A"/>
    <w:rsid w:val="00573AEC"/>
    <w:rsid w:val="005A026B"/>
    <w:rsid w:val="005A71FD"/>
    <w:rsid w:val="005D1E61"/>
    <w:rsid w:val="005E15E3"/>
    <w:rsid w:val="005F346A"/>
    <w:rsid w:val="005F6C99"/>
    <w:rsid w:val="00610AAB"/>
    <w:rsid w:val="006424A1"/>
    <w:rsid w:val="006467ED"/>
    <w:rsid w:val="00652B9C"/>
    <w:rsid w:val="006556AA"/>
    <w:rsid w:val="00672BD2"/>
    <w:rsid w:val="00703136"/>
    <w:rsid w:val="007413D5"/>
    <w:rsid w:val="007D7D5B"/>
    <w:rsid w:val="00803C28"/>
    <w:rsid w:val="0081108F"/>
    <w:rsid w:val="00836B60"/>
    <w:rsid w:val="008841B3"/>
    <w:rsid w:val="00A262B6"/>
    <w:rsid w:val="00A466E7"/>
    <w:rsid w:val="00A71A89"/>
    <w:rsid w:val="00A86B26"/>
    <w:rsid w:val="00A95835"/>
    <w:rsid w:val="00AF24B1"/>
    <w:rsid w:val="00B1089A"/>
    <w:rsid w:val="00B21579"/>
    <w:rsid w:val="00B35B1E"/>
    <w:rsid w:val="00C65861"/>
    <w:rsid w:val="00CC4DAE"/>
    <w:rsid w:val="00CC61E5"/>
    <w:rsid w:val="00CD608D"/>
    <w:rsid w:val="00CE4D01"/>
    <w:rsid w:val="00CF3ED6"/>
    <w:rsid w:val="00D54DEE"/>
    <w:rsid w:val="00DB495D"/>
    <w:rsid w:val="00DC1ED3"/>
    <w:rsid w:val="00E04BB9"/>
    <w:rsid w:val="00E50F68"/>
    <w:rsid w:val="00F1726B"/>
    <w:rsid w:val="00F95918"/>
    <w:rsid w:val="00F9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F406B1C"/>
  <w15:chartTrackingRefBased/>
  <w15:docId w15:val="{6C12319A-995B-4DCE-8528-AFAC2EA6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3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3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2BD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AF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beth-blatchford-talent-acquisition/" TargetMode="External"/><Relationship Id="rId5" Type="http://schemas.openxmlformats.org/officeDocument/2006/relationships/hyperlink" Target="mailto:bblatchford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Blatchford</dc:creator>
  <cp:keywords/>
  <dc:description/>
  <cp:lastModifiedBy>Beth Blatchford</cp:lastModifiedBy>
  <cp:revision>29</cp:revision>
  <cp:lastPrinted>2025-06-02T17:27:00Z</cp:lastPrinted>
  <dcterms:created xsi:type="dcterms:W3CDTF">2025-01-22T14:42:00Z</dcterms:created>
  <dcterms:modified xsi:type="dcterms:W3CDTF">2025-09-25T14:58:00Z</dcterms:modified>
</cp:coreProperties>
</file>